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1" name="图片 1" descr="说明: id:21475016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501659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" name="图片 2" descr="说明: id:21475018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501833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仿宋_GBK"/>
        </w:rPr>
        <w:t>这部分知识主要是对复式条形统计图、复式折线统计图及平均数的整理和复习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学生通过观察、对比和分析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认识到了两种统计图各自的特点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也感受到复式统计图更能清晰地进行比较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同时也巩固了对平均数的求法。通过本节课的复习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激发了学生自主探究的欲望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提高了学习效率。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D767F6"/>
    <w:rsid w:val="16D767F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2018-08-15T09:15:00Z</dcterms:created>
  <dc:creator>123</dc:creator>
  <cp:lastModifiedBy>123</cp:lastModifiedBy>
  <dcterms:modified xsi:type="dcterms:W3CDTF">2018-08-15T09:16:13Z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